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2AE" w14:textId="77777777" w:rsidR="001039ED" w:rsidRPr="001F3399" w:rsidRDefault="001039ED" w:rsidP="00D67A77">
      <w:pPr>
        <w:spacing w:before="120" w:after="120" w:line="276" w:lineRule="auto"/>
        <w:jc w:val="center"/>
        <w:rPr>
          <w:rFonts w:ascii="Times New Roman" w:hAnsi="Times New Roman" w:cs="Times New Roman"/>
          <w:b/>
          <w:sz w:val="26"/>
          <w:szCs w:val="26"/>
        </w:rPr>
      </w:pPr>
      <w:r w:rsidRPr="001F3399">
        <w:rPr>
          <w:rFonts w:ascii="Times New Roman" w:hAnsi="Times New Roman" w:cs="Times New Roman"/>
          <w:b/>
          <w:sz w:val="26"/>
          <w:szCs w:val="26"/>
        </w:rPr>
        <w:t xml:space="preserve">THÔNG TIN TÓM TẮT NHỮNG KẾT LUẬN MỚI </w:t>
      </w:r>
    </w:p>
    <w:p w14:paraId="6125F42B" w14:textId="77777777" w:rsidR="001039ED" w:rsidRPr="001F3399" w:rsidRDefault="001039ED" w:rsidP="00D67A77">
      <w:pPr>
        <w:spacing w:before="120" w:after="120" w:line="276" w:lineRule="auto"/>
        <w:jc w:val="center"/>
        <w:rPr>
          <w:rFonts w:ascii="Times New Roman" w:hAnsi="Times New Roman" w:cs="Times New Roman"/>
          <w:b/>
          <w:sz w:val="26"/>
          <w:szCs w:val="26"/>
        </w:rPr>
      </w:pPr>
      <w:r w:rsidRPr="001F3399">
        <w:rPr>
          <w:rFonts w:ascii="Times New Roman" w:hAnsi="Times New Roman" w:cs="Times New Roman"/>
          <w:b/>
          <w:sz w:val="26"/>
          <w:szCs w:val="26"/>
        </w:rPr>
        <w:t>CỦA LUẬN ÁN TIẾN SĨ</w:t>
      </w:r>
    </w:p>
    <w:p w14:paraId="264772A3" w14:textId="5E4F9B24" w:rsidR="001039ED" w:rsidRPr="000A33E4" w:rsidRDefault="001039ED" w:rsidP="00D67A77">
      <w:pPr>
        <w:spacing w:before="120" w:after="120" w:line="276" w:lineRule="auto"/>
        <w:jc w:val="both"/>
        <w:rPr>
          <w:rFonts w:ascii="Times New Roman" w:hAnsi="Times New Roman" w:cs="Times New Roman"/>
          <w:b/>
          <w:sz w:val="26"/>
          <w:szCs w:val="26"/>
        </w:rPr>
      </w:pPr>
      <w:r w:rsidRPr="000A33E4">
        <w:rPr>
          <w:rFonts w:ascii="Times New Roman" w:hAnsi="Times New Roman" w:cs="Times New Roman"/>
          <w:b/>
          <w:sz w:val="26"/>
          <w:szCs w:val="26"/>
        </w:rPr>
        <w:t xml:space="preserve">Tên đề tài: </w:t>
      </w:r>
      <w:r w:rsidRPr="000A33E4">
        <w:rPr>
          <w:rFonts w:ascii="Times New Roman" w:hAnsi="Times New Roman" w:cs="Times New Roman"/>
          <w:b/>
          <w:bCs/>
          <w:iCs/>
          <w:sz w:val="26"/>
          <w:szCs w:val="26"/>
        </w:rPr>
        <w:t>“</w:t>
      </w:r>
      <w:r w:rsidR="00171CCC" w:rsidRPr="00171CCC">
        <w:rPr>
          <w:rFonts w:ascii="Times New Roman" w:eastAsia="Calibri" w:hAnsi="Times New Roman" w:cs="Times New Roman"/>
          <w:b/>
          <w:bCs/>
          <w:i/>
          <w:sz w:val="26"/>
          <w:szCs w:val="26"/>
          <w:lang w:val="vi-VN"/>
        </w:rPr>
        <w:t>Xây dựng và đánh giá công thức ước tính chiều cao, cân nặng cho người bệnh cao tuổi tại một số bệnh viện giai đoạn 2018 -2022</w:t>
      </w:r>
      <w:r w:rsidR="00B9422A" w:rsidRPr="000A33E4">
        <w:rPr>
          <w:rFonts w:ascii="Times New Roman" w:hAnsi="Times New Roman" w:cs="Times New Roman"/>
          <w:b/>
          <w:bCs/>
          <w:sz w:val="26"/>
          <w:szCs w:val="26"/>
          <w:lang w:val="it-IT"/>
        </w:rPr>
        <w:t>”</w:t>
      </w:r>
    </w:p>
    <w:p w14:paraId="1E0593C2" w14:textId="77777777" w:rsidR="001039ED" w:rsidRPr="000A33E4" w:rsidRDefault="001039ED" w:rsidP="00D67A77">
      <w:pPr>
        <w:spacing w:before="120" w:after="120" w:line="276" w:lineRule="auto"/>
        <w:rPr>
          <w:rFonts w:ascii="Times New Roman" w:hAnsi="Times New Roman" w:cs="Times New Roman"/>
          <w:sz w:val="26"/>
          <w:szCs w:val="26"/>
        </w:rPr>
      </w:pPr>
      <w:r w:rsidRPr="000A33E4">
        <w:rPr>
          <w:rFonts w:ascii="Times New Roman" w:hAnsi="Times New Roman" w:cs="Times New Roman"/>
          <w:b/>
          <w:sz w:val="26"/>
          <w:szCs w:val="26"/>
        </w:rPr>
        <w:t>Mã số</w:t>
      </w:r>
      <w:r w:rsidRPr="000A33E4">
        <w:rPr>
          <w:rFonts w:ascii="Times New Roman" w:hAnsi="Times New Roman" w:cs="Times New Roman"/>
          <w:sz w:val="26"/>
          <w:szCs w:val="26"/>
        </w:rPr>
        <w:t xml:space="preserve">: 9720401; </w:t>
      </w:r>
      <w:r w:rsidR="00584FC1" w:rsidRPr="000A33E4">
        <w:rPr>
          <w:rFonts w:ascii="Times New Roman" w:hAnsi="Times New Roman" w:cs="Times New Roman"/>
          <w:sz w:val="26"/>
          <w:szCs w:val="26"/>
        </w:rPr>
        <w:tab/>
      </w:r>
      <w:r w:rsidR="00584FC1" w:rsidRPr="000A33E4">
        <w:rPr>
          <w:rFonts w:ascii="Times New Roman" w:hAnsi="Times New Roman" w:cs="Times New Roman"/>
          <w:sz w:val="26"/>
          <w:szCs w:val="26"/>
        </w:rPr>
        <w:tab/>
      </w:r>
      <w:r w:rsidR="00584FC1" w:rsidRPr="000A33E4">
        <w:rPr>
          <w:rFonts w:ascii="Times New Roman" w:hAnsi="Times New Roman" w:cs="Times New Roman"/>
          <w:sz w:val="26"/>
          <w:szCs w:val="26"/>
        </w:rPr>
        <w:tab/>
      </w:r>
      <w:r w:rsidRPr="000A33E4">
        <w:rPr>
          <w:rFonts w:ascii="Times New Roman" w:hAnsi="Times New Roman" w:cs="Times New Roman"/>
          <w:b/>
          <w:sz w:val="26"/>
          <w:szCs w:val="26"/>
        </w:rPr>
        <w:t>Chuyên ngành</w:t>
      </w:r>
      <w:r w:rsidRPr="000A33E4">
        <w:rPr>
          <w:rFonts w:ascii="Times New Roman" w:hAnsi="Times New Roman" w:cs="Times New Roman"/>
          <w:sz w:val="26"/>
          <w:szCs w:val="26"/>
        </w:rPr>
        <w:t>: Dinh dưỡng</w:t>
      </w:r>
    </w:p>
    <w:p w14:paraId="57024A53" w14:textId="0277CCD8" w:rsidR="001039ED" w:rsidRPr="000A33E4" w:rsidRDefault="001039ED" w:rsidP="00D67A77">
      <w:pPr>
        <w:pStyle w:val="BodyText"/>
        <w:widowControl w:val="0"/>
        <w:spacing w:before="120" w:line="276" w:lineRule="auto"/>
        <w:jc w:val="both"/>
        <w:rPr>
          <w:rFonts w:ascii="Times New Roman" w:hAnsi="Times New Roman" w:cs="Times New Roman"/>
          <w:sz w:val="26"/>
          <w:szCs w:val="26"/>
        </w:rPr>
      </w:pPr>
      <w:r w:rsidRPr="000A33E4">
        <w:rPr>
          <w:rFonts w:ascii="Times New Roman" w:hAnsi="Times New Roman" w:cs="Times New Roman"/>
          <w:b/>
          <w:sz w:val="26"/>
          <w:szCs w:val="26"/>
        </w:rPr>
        <w:t>Nghiên cứu sinh</w:t>
      </w:r>
      <w:r w:rsidRPr="000A33E4">
        <w:rPr>
          <w:rFonts w:ascii="Times New Roman" w:hAnsi="Times New Roman" w:cs="Times New Roman"/>
          <w:sz w:val="26"/>
          <w:szCs w:val="26"/>
        </w:rPr>
        <w:t xml:space="preserve">: </w:t>
      </w:r>
      <w:r w:rsidR="00D67A77">
        <w:rPr>
          <w:rFonts w:ascii="Times New Roman" w:hAnsi="Times New Roman" w:cs="Times New Roman"/>
          <w:sz w:val="26"/>
          <w:szCs w:val="26"/>
        </w:rPr>
        <w:t>Tr</w:t>
      </w:r>
      <w:r w:rsidR="00171CCC">
        <w:rPr>
          <w:rFonts w:ascii="Times New Roman" w:hAnsi="Times New Roman" w:cs="Times New Roman"/>
          <w:sz w:val="26"/>
          <w:szCs w:val="26"/>
        </w:rPr>
        <w:t>ần Châu Quyên</w:t>
      </w:r>
    </w:p>
    <w:p w14:paraId="0DEA2B9F" w14:textId="76ABDAE7" w:rsidR="00B63599" w:rsidRPr="000A33E4" w:rsidRDefault="001039ED" w:rsidP="00D67A77">
      <w:pPr>
        <w:spacing w:before="120" w:after="120" w:line="276" w:lineRule="auto"/>
        <w:rPr>
          <w:rFonts w:ascii="Times New Roman" w:hAnsi="Times New Roman" w:cs="Times New Roman"/>
          <w:spacing w:val="-10"/>
          <w:sz w:val="26"/>
          <w:szCs w:val="26"/>
        </w:rPr>
      </w:pPr>
      <w:r w:rsidRPr="000A33E4">
        <w:rPr>
          <w:rFonts w:ascii="Times New Roman" w:hAnsi="Times New Roman" w:cs="Times New Roman"/>
          <w:b/>
          <w:spacing w:val="-12"/>
          <w:sz w:val="26"/>
          <w:szCs w:val="26"/>
        </w:rPr>
        <w:t>Người hướng dẫn khoa học</w:t>
      </w:r>
      <w:r w:rsidR="00B63599" w:rsidRPr="000A33E4">
        <w:rPr>
          <w:rFonts w:ascii="Times New Roman" w:hAnsi="Times New Roman" w:cs="Times New Roman"/>
          <w:spacing w:val="-10"/>
          <w:sz w:val="26"/>
          <w:szCs w:val="26"/>
        </w:rPr>
        <w:t xml:space="preserve">: 1. </w:t>
      </w:r>
      <w:r w:rsidR="00584FC1" w:rsidRPr="000A33E4">
        <w:rPr>
          <w:rFonts w:ascii="Times New Roman" w:hAnsi="Times New Roman" w:cs="Times New Roman"/>
          <w:spacing w:val="-10"/>
          <w:sz w:val="26"/>
          <w:szCs w:val="26"/>
        </w:rPr>
        <w:t>TS.</w:t>
      </w:r>
      <w:r w:rsidR="00171CCC">
        <w:rPr>
          <w:rFonts w:ascii="Times New Roman" w:hAnsi="Times New Roman" w:cs="Times New Roman"/>
          <w:spacing w:val="-10"/>
          <w:sz w:val="26"/>
          <w:szCs w:val="26"/>
        </w:rPr>
        <w:t>BS. Nghiêm Nguyệt Thu</w:t>
      </w:r>
    </w:p>
    <w:p w14:paraId="6B982197" w14:textId="3BEE03E4" w:rsidR="001039ED" w:rsidRPr="000A33E4" w:rsidRDefault="00B63599" w:rsidP="00D67A77">
      <w:pPr>
        <w:spacing w:before="120" w:after="120" w:line="276" w:lineRule="auto"/>
        <w:ind w:left="2160" w:firstLine="720"/>
        <w:rPr>
          <w:rFonts w:ascii="Times New Roman" w:hAnsi="Times New Roman" w:cs="Times New Roman"/>
          <w:spacing w:val="-10"/>
          <w:sz w:val="26"/>
          <w:szCs w:val="26"/>
        </w:rPr>
      </w:pPr>
      <w:r w:rsidRPr="000A33E4">
        <w:rPr>
          <w:rFonts w:ascii="Times New Roman" w:hAnsi="Times New Roman" w:cs="Times New Roman"/>
          <w:spacing w:val="-10"/>
          <w:sz w:val="26"/>
          <w:szCs w:val="26"/>
        </w:rPr>
        <w:t xml:space="preserve">2. </w:t>
      </w:r>
      <w:r w:rsidR="00B9422A" w:rsidRPr="000A33E4">
        <w:rPr>
          <w:rFonts w:ascii="Times New Roman" w:hAnsi="Times New Roman" w:cs="Times New Roman"/>
          <w:spacing w:val="-10"/>
          <w:sz w:val="26"/>
          <w:szCs w:val="26"/>
        </w:rPr>
        <w:t>GS.TS</w:t>
      </w:r>
      <w:r w:rsidR="00077905" w:rsidRPr="000A33E4">
        <w:rPr>
          <w:rFonts w:ascii="Times New Roman" w:hAnsi="Times New Roman" w:cs="Times New Roman"/>
          <w:spacing w:val="-10"/>
          <w:sz w:val="26"/>
          <w:szCs w:val="26"/>
        </w:rPr>
        <w:t>.</w:t>
      </w:r>
      <w:r w:rsidR="00185F37">
        <w:rPr>
          <w:rFonts w:ascii="Times New Roman" w:hAnsi="Times New Roman" w:cs="Times New Roman"/>
          <w:spacing w:val="-10"/>
          <w:sz w:val="26"/>
          <w:szCs w:val="26"/>
        </w:rPr>
        <w:t>BS. Phạm Thắng</w:t>
      </w:r>
    </w:p>
    <w:p w14:paraId="464D8BDA" w14:textId="15514F9B" w:rsidR="001039ED" w:rsidRPr="000A33E4" w:rsidRDefault="001039ED" w:rsidP="00D67A77">
      <w:pPr>
        <w:spacing w:before="120" w:after="120" w:line="276" w:lineRule="auto"/>
        <w:rPr>
          <w:rFonts w:ascii="Times New Roman" w:hAnsi="Times New Roman" w:cs="Times New Roman"/>
          <w:sz w:val="26"/>
          <w:szCs w:val="26"/>
        </w:rPr>
      </w:pPr>
      <w:r w:rsidRPr="000A33E4">
        <w:rPr>
          <w:rFonts w:ascii="Times New Roman" w:hAnsi="Times New Roman" w:cs="Times New Roman"/>
          <w:b/>
          <w:sz w:val="26"/>
          <w:szCs w:val="26"/>
        </w:rPr>
        <w:t>Cơ sở đào tạo</w:t>
      </w:r>
      <w:r w:rsidRPr="000A33E4">
        <w:rPr>
          <w:rFonts w:ascii="Times New Roman" w:hAnsi="Times New Roman" w:cs="Times New Roman"/>
          <w:sz w:val="26"/>
          <w:szCs w:val="26"/>
        </w:rPr>
        <w:t>:</w:t>
      </w:r>
      <w:r w:rsidR="00D67A77">
        <w:rPr>
          <w:rFonts w:ascii="Times New Roman" w:hAnsi="Times New Roman" w:cs="Times New Roman"/>
          <w:sz w:val="26"/>
          <w:szCs w:val="26"/>
        </w:rPr>
        <w:t xml:space="preserve"> V</w:t>
      </w:r>
      <w:r w:rsidRPr="000A33E4">
        <w:rPr>
          <w:rFonts w:ascii="Times New Roman" w:hAnsi="Times New Roman" w:cs="Times New Roman"/>
          <w:sz w:val="26"/>
          <w:szCs w:val="26"/>
        </w:rPr>
        <w:t xml:space="preserve">iện Dinh dưỡng </w:t>
      </w:r>
    </w:p>
    <w:p w14:paraId="27FAF68D" w14:textId="77777777" w:rsidR="001039ED" w:rsidRPr="000A33E4" w:rsidRDefault="001039ED" w:rsidP="00D67A77">
      <w:pPr>
        <w:spacing w:before="120" w:after="120" w:line="276" w:lineRule="auto"/>
        <w:rPr>
          <w:rFonts w:ascii="Times New Roman" w:hAnsi="Times New Roman" w:cs="Times New Roman"/>
          <w:b/>
          <w:i/>
          <w:sz w:val="26"/>
          <w:szCs w:val="26"/>
          <w:u w:val="single"/>
        </w:rPr>
      </w:pPr>
      <w:r w:rsidRPr="000A33E4">
        <w:rPr>
          <w:rFonts w:ascii="Times New Roman" w:hAnsi="Times New Roman" w:cs="Times New Roman"/>
          <w:b/>
          <w:i/>
          <w:sz w:val="26"/>
          <w:szCs w:val="26"/>
          <w:u w:val="single"/>
        </w:rPr>
        <w:t>Những kết luận mới của luận án:</w:t>
      </w:r>
    </w:p>
    <w:p w14:paraId="61D13638" w14:textId="49CEDF08" w:rsidR="00584FC1" w:rsidRDefault="00FE4DB6" w:rsidP="00D67A77">
      <w:pPr>
        <w:spacing w:before="120" w:after="120" w:line="276" w:lineRule="auto"/>
        <w:ind w:firstLine="567"/>
        <w:jc w:val="both"/>
        <w:rPr>
          <w:rFonts w:ascii="Times New Roman" w:eastAsia="Calibri" w:hAnsi="Times New Roman" w:cs="Times New Roman"/>
          <w:sz w:val="26"/>
          <w:szCs w:val="26"/>
        </w:rPr>
      </w:pPr>
      <w:r w:rsidRPr="00FE4DB6">
        <w:rPr>
          <w:rFonts w:ascii="Times New Roman" w:eastAsia="Calibri" w:hAnsi="Times New Roman" w:cs="Times New Roman"/>
          <w:sz w:val="26"/>
          <w:szCs w:val="26"/>
        </w:rPr>
        <w:t>Cân nặng và chiều cao là một trong những yêu cầu cơ bản để sàng lọc, đánh giá và can thiệp dinh dưỡng. Trong trường hợp người cao tuổi (NCT) không thể đứng vững để thực hiện cân đo theo cách thông thường thì cần ước tính mà tốt nhất là dựa vào các công thức đã được xây dựng và đánh giá.</w:t>
      </w:r>
      <w:r w:rsidR="00584FC1" w:rsidRPr="000A33E4">
        <w:rPr>
          <w:rFonts w:ascii="Times New Roman" w:eastAsia="Calibri" w:hAnsi="Times New Roman" w:cs="Times New Roman"/>
          <w:sz w:val="26"/>
          <w:szCs w:val="26"/>
        </w:rPr>
        <w:t xml:space="preserve"> </w:t>
      </w:r>
    </w:p>
    <w:p w14:paraId="12FF50DD" w14:textId="275E36B0" w:rsidR="00FE4DB6" w:rsidRDefault="0063598A" w:rsidP="00D67A77">
      <w:pPr>
        <w:spacing w:before="120" w:after="120" w:line="276" w:lineRule="auto"/>
        <w:ind w:firstLine="567"/>
        <w:jc w:val="both"/>
        <w:rPr>
          <w:rFonts w:ascii="Times New Roman" w:eastAsia="Calibri" w:hAnsi="Times New Roman" w:cs="Times New Roman"/>
          <w:sz w:val="26"/>
          <w:szCs w:val="26"/>
        </w:rPr>
      </w:pPr>
      <w:r w:rsidRPr="0063598A">
        <w:rPr>
          <w:rFonts w:ascii="Times New Roman" w:eastAsia="Calibri" w:hAnsi="Times New Roman" w:cs="Times New Roman"/>
          <w:sz w:val="26"/>
          <w:szCs w:val="26"/>
        </w:rPr>
        <w:t>Đây là nghiên cứu đầu tiên xây dựng công thức ước tính chiều cao, cân nặng dựa trên đặc điểm nhân trắc của người cao tuổi tại bệnh viện ở Việt Nam, từ đó hình thành các bảng tra cứu và xây dựng quy trình kỹ thuật hướng dẫn thực hiện ước tính chiều cao, cân nặng cho người cao tuổi trong trường hợp NCT không thể đứng vững để thực hiện đo cân nặng và chiều cao ở tư thế đứng.</w:t>
      </w:r>
    </w:p>
    <w:p w14:paraId="5558E6BF" w14:textId="77777777" w:rsidR="00A85D86" w:rsidRDefault="001A3A78" w:rsidP="00D67A77">
      <w:pPr>
        <w:spacing w:before="120" w:after="120" w:line="276" w:lineRule="auto"/>
        <w:ind w:firstLine="567"/>
        <w:jc w:val="both"/>
        <w:rPr>
          <w:rFonts w:ascii="Times New Roman" w:eastAsia="Calibri" w:hAnsi="Times New Roman" w:cs="Times New Roman"/>
          <w:sz w:val="26"/>
          <w:szCs w:val="26"/>
        </w:rPr>
      </w:pPr>
      <w:r w:rsidRPr="00835426">
        <w:rPr>
          <w:rFonts w:ascii="Times New Roman" w:eastAsia="Calibri" w:hAnsi="Times New Roman" w:cs="Times New Roman"/>
          <w:sz w:val="26"/>
          <w:szCs w:val="26"/>
        </w:rPr>
        <w:t xml:space="preserve">Nghiên cứu </w:t>
      </w:r>
      <w:r w:rsidR="00835426" w:rsidRPr="00835426">
        <w:rPr>
          <w:rFonts w:ascii="Times New Roman" w:eastAsia="Calibri" w:hAnsi="Times New Roman" w:cs="Times New Roman"/>
          <w:sz w:val="26"/>
          <w:szCs w:val="26"/>
        </w:rPr>
        <w:t>cắt ngang ti</w:t>
      </w:r>
      <w:r w:rsidR="00835426">
        <w:rPr>
          <w:rFonts w:ascii="Times New Roman" w:eastAsia="Calibri" w:hAnsi="Times New Roman" w:cs="Times New Roman"/>
          <w:sz w:val="26"/>
          <w:szCs w:val="26"/>
        </w:rPr>
        <w:t>ến hành theo các giai đoạn: xây dựng công thức, đánh giá công thức tại bệnh viện, đánh giá công thức trên người cao tuổi bệnh nặng và áp dụng công thức</w:t>
      </w:r>
      <w:r w:rsidR="005D6F6E">
        <w:rPr>
          <w:rFonts w:ascii="Times New Roman" w:eastAsia="Calibri" w:hAnsi="Times New Roman" w:cs="Times New Roman"/>
          <w:sz w:val="26"/>
          <w:szCs w:val="26"/>
        </w:rPr>
        <w:t xml:space="preserve"> qua các </w:t>
      </w:r>
      <w:r w:rsidR="00A85D86">
        <w:rPr>
          <w:rFonts w:ascii="Times New Roman" w:eastAsia="Calibri" w:hAnsi="Times New Roman" w:cs="Times New Roman"/>
          <w:sz w:val="26"/>
          <w:szCs w:val="26"/>
        </w:rPr>
        <w:t xml:space="preserve">bảng tra cứu và </w:t>
      </w:r>
      <w:bookmarkStart w:id="0" w:name="_Hlk149638945"/>
      <w:r w:rsidR="005D6F6E">
        <w:rPr>
          <w:rFonts w:ascii="Times New Roman" w:eastAsia="Calibri" w:hAnsi="Times New Roman" w:cs="Times New Roman"/>
          <w:sz w:val="26"/>
          <w:szCs w:val="26"/>
        </w:rPr>
        <w:t>quy trình kỹ thuật xác định chiều cao, cân nặng ước tính</w:t>
      </w:r>
      <w:bookmarkEnd w:id="0"/>
      <w:r w:rsidR="00A85D86">
        <w:rPr>
          <w:rFonts w:ascii="Times New Roman" w:eastAsia="Calibri" w:hAnsi="Times New Roman" w:cs="Times New Roman"/>
          <w:sz w:val="26"/>
          <w:szCs w:val="26"/>
        </w:rPr>
        <w:t>.</w:t>
      </w:r>
    </w:p>
    <w:p w14:paraId="40B3A179" w14:textId="4A60805F" w:rsidR="00B9422A" w:rsidRPr="00D67A77" w:rsidRDefault="00186758" w:rsidP="00D67A77">
      <w:pPr>
        <w:spacing w:before="120" w:after="120" w:line="276"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Các công thức được xây dựng và đánh giá bao gồm </w:t>
      </w:r>
      <w:r w:rsidR="00300398">
        <w:rPr>
          <w:rFonts w:ascii="Times New Roman" w:eastAsia="Calibri" w:hAnsi="Times New Roman" w:cs="Times New Roman"/>
          <w:sz w:val="26"/>
          <w:szCs w:val="26"/>
        </w:rPr>
        <w:t xml:space="preserve"> </w:t>
      </w:r>
      <w:r w:rsidR="00300398" w:rsidRPr="00300398">
        <w:rPr>
          <w:rFonts w:ascii="Times New Roman" w:eastAsia="Calibri" w:hAnsi="Times New Roman" w:cs="Times New Roman"/>
          <w:sz w:val="26"/>
          <w:szCs w:val="26"/>
        </w:rPr>
        <w:t>công thức ước tính chiều cao ở nam là: CC (cm)  = 0,188 x Tuổi + 1,440 x CĐG (cm) + 106,816 và ở nữ là CC (cm) = 0,410 x DCT (cm) + 0,928 x CĐG (cm)  + 97,162 và hoặc CC (cm)  = - 0,259 x Tuổi + 1,103 x CĐG (cm)  + 120,292 có thể áp dụng trong thực hành lâm sàng</w:t>
      </w:r>
      <w:r w:rsidR="00300398">
        <w:rPr>
          <w:rFonts w:ascii="Times New Roman" w:eastAsia="Calibri" w:hAnsi="Times New Roman" w:cs="Times New Roman"/>
          <w:sz w:val="26"/>
          <w:szCs w:val="26"/>
        </w:rPr>
        <w:t xml:space="preserve">; </w:t>
      </w:r>
      <w:r w:rsidR="00300398" w:rsidRPr="00300398">
        <w:rPr>
          <w:rFonts w:ascii="Times New Roman" w:eastAsia="Calibri" w:hAnsi="Times New Roman" w:cs="Times New Roman"/>
          <w:sz w:val="26"/>
          <w:szCs w:val="26"/>
        </w:rPr>
        <w:t>Các công thức ước tính cân nặng ở nam CN (kg) = 1,507 x VCT (cm) + 1,381 x VBC (cm) - 29,401 và ở nữ là CN (kg) = 0,987 x VCT (cm) + 1,374 x VBC (cm) - 20,090 có thể áp dụng để ước tính cân nặng cho người cao tuổi tại bệnh viện nói chung, nhưng cần lưu ý kết quả ước tính ở nữ do sai số có thể gặp nhiều hơn. Tuy nhiên những công thức này nên hạn chế áp dụng với người cao tuổi bệnh nặng.</w:t>
      </w:r>
      <w:r w:rsidR="00921C6D">
        <w:rPr>
          <w:rFonts w:ascii="Times New Roman" w:eastAsia="Calibri" w:hAnsi="Times New Roman" w:cs="Times New Roman"/>
          <w:sz w:val="26"/>
          <w:szCs w:val="26"/>
        </w:rPr>
        <w:t xml:space="preserve"> Các q</w:t>
      </w:r>
      <w:r w:rsidR="00921C6D" w:rsidRPr="00921C6D">
        <w:rPr>
          <w:rFonts w:ascii="Times New Roman" w:eastAsia="Calibri" w:hAnsi="Times New Roman" w:cs="Times New Roman"/>
          <w:sz w:val="26"/>
          <w:szCs w:val="26"/>
        </w:rPr>
        <w:t>uy trình kỹ thuật xác định chiều cao</w:t>
      </w:r>
      <w:r w:rsidR="00921C6D">
        <w:rPr>
          <w:rFonts w:ascii="Times New Roman" w:eastAsia="Calibri" w:hAnsi="Times New Roman" w:cs="Times New Roman"/>
          <w:sz w:val="26"/>
          <w:szCs w:val="26"/>
        </w:rPr>
        <w:t xml:space="preserve">, </w:t>
      </w:r>
      <w:r w:rsidR="00921C6D" w:rsidRPr="00921C6D">
        <w:rPr>
          <w:rFonts w:ascii="Times New Roman" w:eastAsia="Calibri" w:hAnsi="Times New Roman" w:cs="Times New Roman"/>
          <w:sz w:val="26"/>
          <w:szCs w:val="26"/>
        </w:rPr>
        <w:t xml:space="preserve">cân nặng cho người </w:t>
      </w:r>
      <w:r w:rsidR="00921C6D" w:rsidRPr="00921C6D">
        <w:rPr>
          <w:rFonts w:ascii="Times New Roman" w:eastAsia="Calibri" w:hAnsi="Times New Roman" w:cs="Times New Roman"/>
          <w:sz w:val="26"/>
          <w:szCs w:val="26"/>
        </w:rPr>
        <w:lastRenderedPageBreak/>
        <w:t>bệnh cao tuổi bằng công thức ước tính</w:t>
      </w:r>
      <w:r w:rsidR="004B3E39">
        <w:rPr>
          <w:rFonts w:ascii="Times New Roman" w:eastAsia="Calibri" w:hAnsi="Times New Roman" w:cs="Times New Roman"/>
          <w:sz w:val="26"/>
          <w:szCs w:val="26"/>
        </w:rPr>
        <w:t xml:space="preserve"> </w:t>
      </w:r>
      <w:r w:rsidR="00184B95">
        <w:rPr>
          <w:rFonts w:ascii="Times New Roman" w:eastAsia="Calibri" w:hAnsi="Times New Roman" w:cs="Times New Roman"/>
          <w:sz w:val="26"/>
          <w:szCs w:val="26"/>
        </w:rPr>
        <w:t>đã được Hội đồng Khoa học kỹ thuật Viện Dinh dưỡng thông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156"/>
      </w:tblGrid>
      <w:tr w:rsidR="001039ED" w:rsidRPr="00841DD9" w14:paraId="42447FE7" w14:textId="77777777" w:rsidTr="000A33E4">
        <w:tc>
          <w:tcPr>
            <w:tcW w:w="8862" w:type="dxa"/>
            <w:gridSpan w:val="2"/>
          </w:tcPr>
          <w:p w14:paraId="17AC2642" w14:textId="24181168" w:rsidR="001039ED" w:rsidRPr="00D67A77" w:rsidRDefault="001039ED" w:rsidP="00D67A77">
            <w:pPr>
              <w:spacing w:before="120" w:after="120" w:line="276" w:lineRule="auto"/>
              <w:jc w:val="center"/>
              <w:rPr>
                <w:rFonts w:cs="Times New Roman"/>
                <w:b/>
                <w:sz w:val="26"/>
                <w:szCs w:val="26"/>
                <w:lang w:val="pt-BR"/>
              </w:rPr>
            </w:pPr>
            <w:r w:rsidRPr="00841DD9">
              <w:rPr>
                <w:rFonts w:cs="Times New Roman"/>
                <w:b/>
                <w:sz w:val="26"/>
                <w:szCs w:val="26"/>
                <w:lang w:val="pt-BR"/>
              </w:rPr>
              <w:t>NGƯỜI HƯỚNG DẪN KHOA HỌC</w:t>
            </w:r>
          </w:p>
        </w:tc>
      </w:tr>
      <w:tr w:rsidR="001039ED" w:rsidRPr="001774AB" w14:paraId="14D22822" w14:textId="77777777" w:rsidTr="00D67A77">
        <w:trPr>
          <w:trHeight w:val="1961"/>
        </w:trPr>
        <w:tc>
          <w:tcPr>
            <w:tcW w:w="4706" w:type="dxa"/>
          </w:tcPr>
          <w:p w14:paraId="58EB9729" w14:textId="77777777" w:rsidR="001039ED" w:rsidRPr="00841DD9" w:rsidRDefault="001039ED" w:rsidP="00D67A77">
            <w:pPr>
              <w:spacing w:before="120" w:after="120" w:line="276" w:lineRule="auto"/>
              <w:jc w:val="center"/>
              <w:rPr>
                <w:rFonts w:cs="Times New Roman"/>
                <w:sz w:val="26"/>
                <w:szCs w:val="26"/>
                <w:lang w:val="pt-BR"/>
              </w:rPr>
            </w:pPr>
          </w:p>
          <w:p w14:paraId="6112DC5B" w14:textId="77777777" w:rsidR="001039ED" w:rsidRPr="00841DD9" w:rsidRDefault="001039ED" w:rsidP="00D67A77">
            <w:pPr>
              <w:spacing w:before="120" w:after="120" w:line="276" w:lineRule="auto"/>
              <w:jc w:val="center"/>
              <w:rPr>
                <w:rFonts w:cs="Times New Roman"/>
                <w:sz w:val="26"/>
                <w:szCs w:val="26"/>
                <w:lang w:val="pt-BR"/>
              </w:rPr>
            </w:pPr>
          </w:p>
          <w:p w14:paraId="2B45C7A8" w14:textId="77777777" w:rsidR="003D62DD" w:rsidRPr="00841DD9" w:rsidRDefault="003D62DD" w:rsidP="00D67A77">
            <w:pPr>
              <w:spacing w:before="120" w:after="120" w:line="276" w:lineRule="auto"/>
              <w:jc w:val="center"/>
              <w:rPr>
                <w:rFonts w:cs="Times New Roman"/>
                <w:sz w:val="26"/>
                <w:szCs w:val="26"/>
                <w:lang w:val="pt-BR"/>
              </w:rPr>
            </w:pPr>
          </w:p>
          <w:p w14:paraId="2F09535F" w14:textId="77777777" w:rsidR="001039ED" w:rsidRPr="00841DD9" w:rsidRDefault="001039ED" w:rsidP="00D67A77">
            <w:pPr>
              <w:spacing w:before="120" w:after="120" w:line="276" w:lineRule="auto"/>
              <w:jc w:val="center"/>
              <w:rPr>
                <w:rFonts w:cs="Times New Roman"/>
                <w:sz w:val="26"/>
                <w:szCs w:val="26"/>
                <w:lang w:val="pt-BR"/>
              </w:rPr>
            </w:pPr>
          </w:p>
          <w:p w14:paraId="13D0271A" w14:textId="77777777" w:rsidR="001039ED" w:rsidRPr="00841DD9" w:rsidRDefault="001039ED" w:rsidP="00D67A77">
            <w:pPr>
              <w:spacing w:before="120" w:after="120" w:line="276" w:lineRule="auto"/>
              <w:jc w:val="center"/>
              <w:rPr>
                <w:rFonts w:cs="Times New Roman"/>
                <w:sz w:val="26"/>
                <w:szCs w:val="26"/>
                <w:lang w:val="pt-BR"/>
              </w:rPr>
            </w:pPr>
          </w:p>
          <w:p w14:paraId="5ED1B223" w14:textId="7329A230" w:rsidR="001039ED" w:rsidRPr="00D67A77" w:rsidRDefault="001039ED" w:rsidP="00D67A77">
            <w:pPr>
              <w:spacing w:before="120" w:after="120" w:line="276" w:lineRule="auto"/>
              <w:jc w:val="center"/>
              <w:rPr>
                <w:rFonts w:cs="Times New Roman"/>
                <w:b/>
                <w:sz w:val="26"/>
                <w:szCs w:val="26"/>
                <w:lang w:val="pt-BR"/>
              </w:rPr>
            </w:pPr>
            <w:r w:rsidRPr="00841DD9">
              <w:rPr>
                <w:rFonts w:cs="Times New Roman"/>
                <w:b/>
                <w:sz w:val="26"/>
                <w:szCs w:val="26"/>
                <w:lang w:val="pt-BR"/>
              </w:rPr>
              <w:t>GS.TS.</w:t>
            </w:r>
            <w:r w:rsidR="00841DD9">
              <w:rPr>
                <w:rFonts w:cs="Times New Roman"/>
                <w:b/>
                <w:sz w:val="26"/>
                <w:szCs w:val="26"/>
                <w:lang w:val="pt-BR"/>
              </w:rPr>
              <w:t>BS. PHẠM THẮNG</w:t>
            </w:r>
          </w:p>
        </w:tc>
        <w:tc>
          <w:tcPr>
            <w:tcW w:w="4156" w:type="dxa"/>
          </w:tcPr>
          <w:p w14:paraId="2DABBE96" w14:textId="77777777" w:rsidR="001039ED" w:rsidRPr="00841DD9" w:rsidRDefault="001039ED" w:rsidP="00D67A77">
            <w:pPr>
              <w:spacing w:before="120" w:after="120" w:line="276" w:lineRule="auto"/>
              <w:jc w:val="center"/>
              <w:rPr>
                <w:rFonts w:cs="Times New Roman"/>
                <w:b/>
                <w:sz w:val="26"/>
                <w:szCs w:val="26"/>
                <w:lang w:val="pt-BR"/>
              </w:rPr>
            </w:pPr>
          </w:p>
          <w:p w14:paraId="30BB3A1D" w14:textId="77777777" w:rsidR="001039ED" w:rsidRPr="00841DD9" w:rsidRDefault="001039ED" w:rsidP="00D67A77">
            <w:pPr>
              <w:spacing w:before="120" w:after="120" w:line="276" w:lineRule="auto"/>
              <w:jc w:val="center"/>
              <w:rPr>
                <w:rFonts w:cs="Times New Roman"/>
                <w:b/>
                <w:sz w:val="26"/>
                <w:szCs w:val="26"/>
                <w:lang w:val="pt-BR"/>
              </w:rPr>
            </w:pPr>
          </w:p>
          <w:p w14:paraId="3EC45DA1" w14:textId="77777777" w:rsidR="003D62DD" w:rsidRPr="00841DD9" w:rsidRDefault="003D62DD" w:rsidP="00D67A77">
            <w:pPr>
              <w:spacing w:before="120" w:after="120" w:line="276" w:lineRule="auto"/>
              <w:jc w:val="center"/>
              <w:rPr>
                <w:rFonts w:cs="Times New Roman"/>
                <w:b/>
                <w:sz w:val="26"/>
                <w:szCs w:val="26"/>
                <w:lang w:val="pt-BR"/>
              </w:rPr>
            </w:pPr>
          </w:p>
          <w:p w14:paraId="0E48B013" w14:textId="77777777" w:rsidR="001039ED" w:rsidRPr="00841DD9" w:rsidRDefault="001039ED" w:rsidP="00D67A77">
            <w:pPr>
              <w:spacing w:before="120" w:after="120" w:line="276" w:lineRule="auto"/>
              <w:jc w:val="center"/>
              <w:rPr>
                <w:rFonts w:cs="Times New Roman"/>
                <w:b/>
                <w:sz w:val="26"/>
                <w:szCs w:val="26"/>
                <w:lang w:val="pt-BR"/>
              </w:rPr>
            </w:pPr>
          </w:p>
          <w:p w14:paraId="1597806D" w14:textId="77777777" w:rsidR="001039ED" w:rsidRPr="00841DD9" w:rsidRDefault="001039ED" w:rsidP="00D67A77">
            <w:pPr>
              <w:spacing w:before="120" w:after="120" w:line="276" w:lineRule="auto"/>
              <w:jc w:val="center"/>
              <w:rPr>
                <w:rFonts w:cs="Times New Roman"/>
                <w:b/>
                <w:sz w:val="26"/>
                <w:szCs w:val="26"/>
                <w:lang w:val="pt-BR"/>
              </w:rPr>
            </w:pPr>
          </w:p>
          <w:p w14:paraId="70269FED" w14:textId="7D95DAD7" w:rsidR="001039ED" w:rsidRPr="001774AB" w:rsidRDefault="001039ED" w:rsidP="00D67A77">
            <w:pPr>
              <w:spacing w:before="120" w:after="120" w:line="276" w:lineRule="auto"/>
              <w:jc w:val="center"/>
              <w:rPr>
                <w:rFonts w:cs="Times New Roman"/>
                <w:b/>
                <w:sz w:val="26"/>
                <w:szCs w:val="26"/>
                <w:lang w:val="pt-BR"/>
              </w:rPr>
            </w:pPr>
            <w:r w:rsidRPr="001774AB">
              <w:rPr>
                <w:rFonts w:cs="Times New Roman"/>
                <w:b/>
                <w:sz w:val="26"/>
                <w:szCs w:val="26"/>
                <w:lang w:val="pt-BR"/>
              </w:rPr>
              <w:t>TS.</w:t>
            </w:r>
            <w:r w:rsidR="001774AB" w:rsidRPr="001774AB">
              <w:rPr>
                <w:rFonts w:cs="Times New Roman"/>
                <w:b/>
                <w:sz w:val="26"/>
                <w:szCs w:val="26"/>
                <w:lang w:val="pt-BR"/>
              </w:rPr>
              <w:t>BS.</w:t>
            </w:r>
            <w:r w:rsidR="001774AB">
              <w:rPr>
                <w:rFonts w:cs="Times New Roman"/>
                <w:b/>
                <w:sz w:val="26"/>
                <w:szCs w:val="26"/>
                <w:lang w:val="pt-BR"/>
              </w:rPr>
              <w:t xml:space="preserve"> NGHIÊM NGUYỆT THU</w:t>
            </w:r>
          </w:p>
        </w:tc>
      </w:tr>
      <w:tr w:rsidR="001039ED" w:rsidRPr="001F3399" w14:paraId="4D3EFC73" w14:textId="77777777" w:rsidTr="000A33E4">
        <w:tc>
          <w:tcPr>
            <w:tcW w:w="8862" w:type="dxa"/>
            <w:gridSpan w:val="2"/>
          </w:tcPr>
          <w:p w14:paraId="5D5A5C84" w14:textId="77777777" w:rsidR="001039ED" w:rsidRPr="001F3399" w:rsidRDefault="001039ED" w:rsidP="00D67A77">
            <w:pPr>
              <w:spacing w:before="120" w:after="120" w:line="276" w:lineRule="auto"/>
              <w:jc w:val="center"/>
              <w:rPr>
                <w:rFonts w:cs="Times New Roman"/>
                <w:b/>
                <w:sz w:val="26"/>
                <w:szCs w:val="26"/>
              </w:rPr>
            </w:pPr>
            <w:r w:rsidRPr="001F3399">
              <w:rPr>
                <w:rFonts w:cs="Times New Roman"/>
                <w:b/>
                <w:sz w:val="26"/>
                <w:szCs w:val="26"/>
              </w:rPr>
              <w:t>NGHIÊN CỨU SINH</w:t>
            </w:r>
          </w:p>
          <w:p w14:paraId="78B7DDA4" w14:textId="77777777" w:rsidR="001039ED" w:rsidRPr="001F3399" w:rsidRDefault="001039ED" w:rsidP="00D67A77">
            <w:pPr>
              <w:spacing w:before="120" w:after="120" w:line="276" w:lineRule="auto"/>
              <w:jc w:val="center"/>
              <w:rPr>
                <w:rFonts w:cs="Times New Roman"/>
                <w:i/>
                <w:sz w:val="26"/>
                <w:szCs w:val="26"/>
              </w:rPr>
            </w:pPr>
          </w:p>
          <w:p w14:paraId="40BED656" w14:textId="77777777" w:rsidR="001039ED" w:rsidRPr="001F3399" w:rsidRDefault="001039ED" w:rsidP="00D67A77">
            <w:pPr>
              <w:spacing w:before="120" w:after="120" w:line="276" w:lineRule="auto"/>
              <w:jc w:val="center"/>
              <w:rPr>
                <w:rFonts w:cs="Times New Roman"/>
                <w:sz w:val="26"/>
                <w:szCs w:val="26"/>
              </w:rPr>
            </w:pPr>
          </w:p>
          <w:p w14:paraId="74318186" w14:textId="77777777" w:rsidR="001039ED" w:rsidRPr="001F3399" w:rsidRDefault="001039ED" w:rsidP="00D67A77">
            <w:pPr>
              <w:spacing w:before="120" w:after="120" w:line="276" w:lineRule="auto"/>
              <w:jc w:val="center"/>
              <w:rPr>
                <w:rFonts w:cs="Times New Roman"/>
                <w:sz w:val="26"/>
                <w:szCs w:val="26"/>
              </w:rPr>
            </w:pPr>
          </w:p>
          <w:p w14:paraId="2A42DB2E" w14:textId="77777777" w:rsidR="001039ED" w:rsidRPr="001F3399" w:rsidRDefault="001039ED" w:rsidP="00D67A77">
            <w:pPr>
              <w:spacing w:before="120" w:after="120" w:line="276" w:lineRule="auto"/>
              <w:jc w:val="center"/>
              <w:rPr>
                <w:rFonts w:cs="Times New Roman"/>
                <w:sz w:val="26"/>
                <w:szCs w:val="26"/>
              </w:rPr>
            </w:pPr>
          </w:p>
          <w:p w14:paraId="61DF43F5" w14:textId="66B07DD8" w:rsidR="001039ED" w:rsidRPr="001F3399" w:rsidRDefault="00841DD9" w:rsidP="00D67A77">
            <w:pPr>
              <w:spacing w:before="120" w:after="120" w:line="276" w:lineRule="auto"/>
              <w:jc w:val="center"/>
              <w:rPr>
                <w:rFonts w:cs="Times New Roman"/>
                <w:sz w:val="26"/>
                <w:szCs w:val="26"/>
              </w:rPr>
            </w:pPr>
            <w:r>
              <w:rPr>
                <w:rFonts w:cs="Times New Roman"/>
                <w:b/>
                <w:sz w:val="26"/>
                <w:szCs w:val="26"/>
              </w:rPr>
              <w:t>TRẦN CHÂU QUYÊN</w:t>
            </w:r>
          </w:p>
        </w:tc>
      </w:tr>
    </w:tbl>
    <w:p w14:paraId="04679794" w14:textId="77777777" w:rsidR="001039ED" w:rsidRPr="001F3399" w:rsidRDefault="001039ED" w:rsidP="00D67A77">
      <w:pPr>
        <w:spacing w:before="120" w:after="120" w:line="276" w:lineRule="auto"/>
        <w:rPr>
          <w:rFonts w:ascii="Times New Roman" w:hAnsi="Times New Roman" w:cs="Times New Roman"/>
          <w:sz w:val="26"/>
          <w:szCs w:val="26"/>
        </w:rPr>
      </w:pPr>
    </w:p>
    <w:p w14:paraId="152ECD67" w14:textId="77777777" w:rsidR="001039ED" w:rsidRPr="001F3399" w:rsidRDefault="001039ED" w:rsidP="00D67A77">
      <w:pPr>
        <w:spacing w:before="120" w:after="120" w:line="276" w:lineRule="auto"/>
        <w:rPr>
          <w:rFonts w:ascii="Times New Roman" w:hAnsi="Times New Roman" w:cs="Times New Roman"/>
          <w:sz w:val="26"/>
          <w:szCs w:val="26"/>
        </w:rPr>
      </w:pPr>
    </w:p>
    <w:p w14:paraId="3F8AAA94" w14:textId="77777777" w:rsidR="001039ED" w:rsidRPr="001F3399" w:rsidRDefault="001039ED" w:rsidP="00D67A77">
      <w:pPr>
        <w:spacing w:before="120" w:after="120" w:line="276" w:lineRule="auto"/>
        <w:rPr>
          <w:rFonts w:ascii="Times New Roman" w:hAnsi="Times New Roman" w:cs="Times New Roman"/>
          <w:sz w:val="26"/>
          <w:szCs w:val="26"/>
        </w:rPr>
      </w:pPr>
    </w:p>
    <w:p w14:paraId="45BED884" w14:textId="77777777" w:rsidR="00380D91" w:rsidRPr="001F3399" w:rsidRDefault="00380D91" w:rsidP="00D67A77">
      <w:pPr>
        <w:spacing w:before="120" w:after="120" w:line="276" w:lineRule="auto"/>
        <w:rPr>
          <w:rFonts w:ascii="Times New Roman" w:hAnsi="Times New Roman" w:cs="Times New Roman"/>
          <w:sz w:val="26"/>
          <w:szCs w:val="26"/>
        </w:rPr>
      </w:pPr>
    </w:p>
    <w:sectPr w:rsidR="00380D91" w:rsidRPr="001F3399" w:rsidSect="00886657">
      <w:pgSz w:w="11907" w:h="16840" w:code="9"/>
      <w:pgMar w:top="1701" w:right="1134" w:bottom="1701" w:left="212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9ED"/>
    <w:rsid w:val="00004462"/>
    <w:rsid w:val="00077905"/>
    <w:rsid w:val="000A33E4"/>
    <w:rsid w:val="000B3A14"/>
    <w:rsid w:val="000E4355"/>
    <w:rsid w:val="001039ED"/>
    <w:rsid w:val="0014677D"/>
    <w:rsid w:val="00150D99"/>
    <w:rsid w:val="00171CCC"/>
    <w:rsid w:val="001774AB"/>
    <w:rsid w:val="00184B95"/>
    <w:rsid w:val="00185F37"/>
    <w:rsid w:val="00186758"/>
    <w:rsid w:val="0019122D"/>
    <w:rsid w:val="001A3A78"/>
    <w:rsid w:val="001A6B34"/>
    <w:rsid w:val="001B1DBF"/>
    <w:rsid w:val="001F3399"/>
    <w:rsid w:val="0021410E"/>
    <w:rsid w:val="00231239"/>
    <w:rsid w:val="002918B6"/>
    <w:rsid w:val="00300398"/>
    <w:rsid w:val="00354ECA"/>
    <w:rsid w:val="00366DFD"/>
    <w:rsid w:val="00380D91"/>
    <w:rsid w:val="003B3526"/>
    <w:rsid w:val="003D62DD"/>
    <w:rsid w:val="00410970"/>
    <w:rsid w:val="004262D2"/>
    <w:rsid w:val="004B3E39"/>
    <w:rsid w:val="004C54A8"/>
    <w:rsid w:val="004F1E22"/>
    <w:rsid w:val="0052405A"/>
    <w:rsid w:val="00575528"/>
    <w:rsid w:val="00577700"/>
    <w:rsid w:val="00580E0B"/>
    <w:rsid w:val="00584FC1"/>
    <w:rsid w:val="005B11AD"/>
    <w:rsid w:val="005D6F6E"/>
    <w:rsid w:val="0063511B"/>
    <w:rsid w:val="0063598A"/>
    <w:rsid w:val="00642148"/>
    <w:rsid w:val="007462B9"/>
    <w:rsid w:val="00817A09"/>
    <w:rsid w:val="00835426"/>
    <w:rsid w:val="00841DD9"/>
    <w:rsid w:val="0084506C"/>
    <w:rsid w:val="008579A2"/>
    <w:rsid w:val="008F1106"/>
    <w:rsid w:val="00906124"/>
    <w:rsid w:val="00921C6D"/>
    <w:rsid w:val="00943392"/>
    <w:rsid w:val="00966643"/>
    <w:rsid w:val="00A050AE"/>
    <w:rsid w:val="00A36059"/>
    <w:rsid w:val="00A511EF"/>
    <w:rsid w:val="00A82478"/>
    <w:rsid w:val="00A85D86"/>
    <w:rsid w:val="00AC0EA4"/>
    <w:rsid w:val="00AD58E9"/>
    <w:rsid w:val="00AF0F90"/>
    <w:rsid w:val="00B16713"/>
    <w:rsid w:val="00B60E81"/>
    <w:rsid w:val="00B63599"/>
    <w:rsid w:val="00B81736"/>
    <w:rsid w:val="00B919C9"/>
    <w:rsid w:val="00B9422A"/>
    <w:rsid w:val="00C16F59"/>
    <w:rsid w:val="00C315C9"/>
    <w:rsid w:val="00C54E01"/>
    <w:rsid w:val="00C74198"/>
    <w:rsid w:val="00CB5E98"/>
    <w:rsid w:val="00CC4ADA"/>
    <w:rsid w:val="00CC57A4"/>
    <w:rsid w:val="00CC6568"/>
    <w:rsid w:val="00CE5AF1"/>
    <w:rsid w:val="00D03C77"/>
    <w:rsid w:val="00D67A77"/>
    <w:rsid w:val="00DE4D18"/>
    <w:rsid w:val="00E61AEE"/>
    <w:rsid w:val="00EB2C66"/>
    <w:rsid w:val="00ED7425"/>
    <w:rsid w:val="00F37C74"/>
    <w:rsid w:val="00FE4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AEE3"/>
  <w15:docId w15:val="{C668172D-CDE5-4D71-9E07-CCB505BB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59"/>
  </w:style>
  <w:style w:type="paragraph" w:styleId="Heading3">
    <w:name w:val="heading 3"/>
    <w:basedOn w:val="Normal"/>
    <w:link w:val="Heading3Char"/>
    <w:autoRedefine/>
    <w:unhideWhenUsed/>
    <w:qFormat/>
    <w:rsid w:val="004F1E22"/>
    <w:pPr>
      <w:keepNext/>
      <w:keepLines/>
      <w:spacing w:before="120" w:after="0" w:line="312" w:lineRule="auto"/>
      <w:jc w:val="center"/>
      <w:outlineLvl w:val="2"/>
    </w:pPr>
    <w:rPr>
      <w:rFonts w:ascii="Times New Roman" w:eastAsiaTheme="majorEastAsia" w:hAnsi="Times New Roman" w:cs="Times New Roman"/>
      <w:b/>
      <w:bCs/>
      <w:sz w:val="26"/>
      <w:szCs w:val="26"/>
      <w:bdr w:val="none" w:sz="0" w:space="0" w:color="auto" w:frame="1"/>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9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18B6"/>
    <w:pPr>
      <w:spacing w:after="0" w:line="240" w:lineRule="auto"/>
    </w:pPr>
  </w:style>
  <w:style w:type="paragraph" w:styleId="ListParagraph">
    <w:name w:val="List Paragraph"/>
    <w:basedOn w:val="Normal"/>
    <w:link w:val="ListParagraphChar"/>
    <w:uiPriority w:val="34"/>
    <w:qFormat/>
    <w:rsid w:val="004F1E22"/>
    <w:pPr>
      <w:spacing w:before="120" w:after="60" w:line="360" w:lineRule="auto"/>
      <w:ind w:left="720" w:firstLine="567"/>
      <w:contextualSpacing/>
      <w:jc w:val="both"/>
    </w:pPr>
    <w:rPr>
      <w:rFonts w:ascii="Times New Roman" w:eastAsia="Times New Roman" w:hAnsi="Times New Roman" w:cs="Times New Roman"/>
      <w:sz w:val="28"/>
      <w:szCs w:val="28"/>
    </w:rPr>
  </w:style>
  <w:style w:type="character" w:customStyle="1" w:styleId="ListParagraphChar">
    <w:name w:val="List Paragraph Char"/>
    <w:link w:val="ListParagraph"/>
    <w:uiPriority w:val="34"/>
    <w:locked/>
    <w:rsid w:val="004F1E22"/>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4F1E22"/>
    <w:rPr>
      <w:rFonts w:ascii="Times New Roman" w:eastAsiaTheme="majorEastAsia" w:hAnsi="Times New Roman" w:cs="Times New Roman"/>
      <w:b/>
      <w:bCs/>
      <w:sz w:val="26"/>
      <w:szCs w:val="26"/>
      <w:bdr w:val="none" w:sz="0" w:space="0" w:color="auto" w:frame="1"/>
      <w:lang w:val="pt-BR"/>
    </w:rPr>
  </w:style>
  <w:style w:type="paragraph" w:styleId="BodyText">
    <w:name w:val="Body Text"/>
    <w:basedOn w:val="Normal"/>
    <w:link w:val="BodyTextChar"/>
    <w:uiPriority w:val="1"/>
    <w:unhideWhenUsed/>
    <w:qFormat/>
    <w:rsid w:val="00B9422A"/>
    <w:pPr>
      <w:spacing w:after="120"/>
    </w:pPr>
  </w:style>
  <w:style w:type="character" w:customStyle="1" w:styleId="BodyTextChar">
    <w:name w:val="Body Text Char"/>
    <w:basedOn w:val="DefaultParagraphFont"/>
    <w:link w:val="BodyText"/>
    <w:uiPriority w:val="1"/>
    <w:rsid w:val="00B9422A"/>
  </w:style>
  <w:style w:type="character" w:customStyle="1" w:styleId="apple-style-span">
    <w:name w:val="apple-style-span"/>
    <w:basedOn w:val="DefaultParagraphFont"/>
    <w:uiPriority w:val="99"/>
    <w:rsid w:val="00B9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F0F2-6E83-4745-B4B7-7A7D1E4B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Lê Thảo</cp:lastModifiedBy>
  <cp:revision>59</cp:revision>
  <cp:lastPrinted>2022-04-01T09:12:00Z</cp:lastPrinted>
  <dcterms:created xsi:type="dcterms:W3CDTF">2022-04-01T04:45:00Z</dcterms:created>
  <dcterms:modified xsi:type="dcterms:W3CDTF">2023-11-10T10:05:00Z</dcterms:modified>
</cp:coreProperties>
</file>